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4783" w:type="dxa"/>
        <w:tblInd w:w="0" w:type="dxa"/>
        <w:tblBorders>
          <w:top w:val="nil"/>
          <w:left w:val="nil"/>
          <w:bottom w:val="nil"/>
          <w:right w:val="nil"/>
          <w:insideH w:val="nil"/>
          <w:insideV w:val="nil"/>
        </w:tblBorders>
        <w:tblLayout w:type="fixed"/>
        <w:tblLook w:val="0400"/>
      </w:tblPr>
      <w:tblGrid>
        <w:gridCol w:w="4927"/>
        <w:gridCol w:w="4928"/>
        <w:gridCol w:w="4928"/>
      </w:tblGrid>
      <w:tr w:rsidR="00134F27" w:rsidTr="00091E01">
        <w:tc>
          <w:tcPr>
            <w:tcW w:w="4927" w:type="dxa"/>
          </w:tcPr>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p w:rsidR="00134F27" w:rsidRDefault="00134F27" w:rsidP="00091E01">
            <w:pPr>
              <w:jc w:val="center"/>
              <w:rPr>
                <w:rFonts w:ascii="Times New Roman" w:eastAsia="Times New Roman" w:hAnsi="Times New Roman" w:cs="Times New Roman"/>
                <w:color w:val="000000"/>
                <w:sz w:val="28"/>
                <w:szCs w:val="28"/>
                <w:highlight w:val="white"/>
              </w:rPr>
            </w:pPr>
          </w:p>
        </w:tc>
        <w:tc>
          <w:tcPr>
            <w:tcW w:w="4928" w:type="dxa"/>
          </w:tcPr>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Департамент екології та природних ресурсів  Закарпатської  обласної </w:t>
            </w:r>
          </w:p>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держадміністрації</w:t>
            </w:r>
          </w:p>
          <w:p w:rsidR="00134F27" w:rsidRDefault="00134F27" w:rsidP="00091E01">
            <w:pPr>
              <w:rPr>
                <w:rFonts w:ascii="Times New Roman" w:eastAsia="Times New Roman" w:hAnsi="Times New Roman" w:cs="Times New Roman"/>
                <w:color w:val="000000"/>
                <w:sz w:val="28"/>
                <w:szCs w:val="28"/>
                <w:highlight w:val="white"/>
              </w:rPr>
            </w:pPr>
          </w:p>
          <w:p w:rsidR="00134F27" w:rsidRDefault="00134F27" w:rsidP="00091E01">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охорони  здоров’я  Закарпатської облдержадміністрації</w:t>
            </w:r>
          </w:p>
          <w:p w:rsidR="00134F27" w:rsidRDefault="00134F27" w:rsidP="00091E01">
            <w:pPr>
              <w:jc w:val="center"/>
              <w:rPr>
                <w:rFonts w:ascii="Times New Roman" w:eastAsia="Times New Roman" w:hAnsi="Times New Roman" w:cs="Times New Roman"/>
                <w:color w:val="000000"/>
                <w:sz w:val="28"/>
                <w:szCs w:val="28"/>
                <w:highlight w:val="white"/>
              </w:rPr>
            </w:pPr>
          </w:p>
        </w:tc>
        <w:tc>
          <w:tcPr>
            <w:tcW w:w="4928" w:type="dxa"/>
          </w:tcPr>
          <w:p w:rsidR="00134F27" w:rsidRPr="00D97495" w:rsidRDefault="00134F27" w:rsidP="00091E01">
            <w:pPr>
              <w:rPr>
                <w:rFonts w:ascii="Times New Roman" w:eastAsia="Times New Roman" w:hAnsi="Times New Roman" w:cs="Times New Roman"/>
                <w:color w:val="000000"/>
                <w:sz w:val="16"/>
                <w:szCs w:val="16"/>
                <w:highlight w:val="white"/>
              </w:rPr>
            </w:pPr>
          </w:p>
        </w:tc>
      </w:tr>
    </w:tbl>
    <w:p w:rsidR="00134F27" w:rsidRPr="00937ABA" w:rsidRDefault="00134F27" w:rsidP="00134F27">
      <w:pPr>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ЗАЯВА</w:t>
      </w:r>
    </w:p>
    <w:p w:rsidR="00134F27" w:rsidRPr="00937ABA" w:rsidRDefault="00134F27" w:rsidP="00134F27">
      <w:pPr>
        <w:spacing w:line="240" w:lineRule="auto"/>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ПРО ВИЗНАЧЕННЯ ОБСЯГУ СТРАТЕГІЧНОЇ ЕКОЛОГІЧНОЇ ОЦІНКИ</w:t>
      </w:r>
    </w:p>
    <w:p w:rsidR="00134F27" w:rsidRPr="00937ABA" w:rsidRDefault="00134F27" w:rsidP="00134F27">
      <w:pPr>
        <w:spacing w:line="240" w:lineRule="auto"/>
        <w:jc w:val="center"/>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color w:val="000000"/>
          <w:sz w:val="27"/>
          <w:szCs w:val="27"/>
          <w:highlight w:val="white"/>
        </w:rPr>
        <w:t>детального плану території</w:t>
      </w:r>
      <w:r>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color w:val="000000"/>
          <w:sz w:val="27"/>
          <w:szCs w:val="27"/>
          <w:highlight w:val="white"/>
        </w:rPr>
        <w:t xml:space="preserve"> </w:t>
      </w:r>
      <w:r>
        <w:rPr>
          <w:rFonts w:ascii="Times New Roman" w:eastAsia="Times New Roman" w:hAnsi="Times New Roman" w:cs="Times New Roman"/>
          <w:b/>
          <w:sz w:val="27"/>
          <w:szCs w:val="27"/>
          <w:highlight w:val="white"/>
        </w:rPr>
        <w:t xml:space="preserve">для розміщення індивідуального житлового будинку, господарських будівель і споруд у </w:t>
      </w:r>
      <w:proofErr w:type="spellStart"/>
      <w:r>
        <w:rPr>
          <w:rFonts w:ascii="Times New Roman" w:eastAsia="Times New Roman" w:hAnsi="Times New Roman" w:cs="Times New Roman"/>
          <w:b/>
          <w:sz w:val="27"/>
          <w:szCs w:val="27"/>
          <w:highlight w:val="white"/>
        </w:rPr>
        <w:t>с.Сторожниця</w:t>
      </w:r>
      <w:proofErr w:type="spellEnd"/>
      <w:r>
        <w:rPr>
          <w:rFonts w:ascii="Times New Roman" w:eastAsia="Times New Roman" w:hAnsi="Times New Roman" w:cs="Times New Roman"/>
          <w:b/>
          <w:sz w:val="27"/>
          <w:szCs w:val="27"/>
          <w:highlight w:val="white"/>
        </w:rPr>
        <w:t xml:space="preserve">, </w:t>
      </w:r>
      <w:proofErr w:type="spellStart"/>
      <w:r>
        <w:rPr>
          <w:rFonts w:ascii="Times New Roman" w:eastAsia="Times New Roman" w:hAnsi="Times New Roman" w:cs="Times New Roman"/>
          <w:b/>
          <w:sz w:val="27"/>
          <w:szCs w:val="27"/>
          <w:highlight w:val="white"/>
        </w:rPr>
        <w:t>вул.Колоскова</w:t>
      </w:r>
      <w:proofErr w:type="spellEnd"/>
      <w:r>
        <w:rPr>
          <w:rFonts w:ascii="Times New Roman" w:eastAsia="Times New Roman" w:hAnsi="Times New Roman" w:cs="Times New Roman"/>
          <w:b/>
          <w:sz w:val="27"/>
          <w:szCs w:val="27"/>
          <w:highlight w:val="white"/>
        </w:rPr>
        <w:t>, Ужгородського району</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ЗАМОВНИК СЕО:</w:t>
      </w: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color w:val="000000"/>
          <w:sz w:val="27"/>
          <w:szCs w:val="27"/>
          <w:highlight w:val="white"/>
        </w:rPr>
        <w:t xml:space="preserve">Замовником проекту є </w:t>
      </w:r>
      <w:r w:rsidRPr="00937ABA">
        <w:rPr>
          <w:rFonts w:ascii="Times New Roman" w:eastAsia="Times New Roman" w:hAnsi="Times New Roman" w:cs="Times New Roman"/>
          <w:sz w:val="27"/>
          <w:szCs w:val="27"/>
          <w:highlight w:val="white"/>
        </w:rPr>
        <w:t>виконавчий комітет</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sz w:val="27"/>
          <w:szCs w:val="27"/>
          <w:highlight w:val="white"/>
        </w:rPr>
        <w:t xml:space="preserve"> сільської ради</w:t>
      </w: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Юридична адреса: </w:t>
      </w:r>
      <w:r w:rsidRPr="00937ABA">
        <w:rPr>
          <w:rFonts w:ascii="Times New Roman" w:eastAsia="Times New Roman" w:hAnsi="Times New Roman" w:cs="Times New Roman"/>
          <w:color w:val="000000"/>
          <w:sz w:val="27"/>
          <w:szCs w:val="27"/>
        </w:rPr>
        <w:t xml:space="preserve">89421 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ВИД ТА ОСНОВНІ ЦІЛІ ДОКУМЕНТА ДЕРЖАВНОГО ПЛАНУВАННЯ, ЙОГО ЗВ’ЯЗОК З ІНШИМИ ДОКУМЕНТАМИ ДЕРЖАВНОГО ПЛАНУВАННЯ.</w:t>
      </w:r>
    </w:p>
    <w:p w:rsidR="00134F27" w:rsidRDefault="00134F27" w:rsidP="00134F27">
      <w:pPr>
        <w:shd w:val="clear" w:color="auto" w:fill="FFFFFF"/>
        <w:spacing w:after="150" w:line="240" w:lineRule="auto"/>
        <w:ind w:firstLine="450"/>
        <w:jc w:val="both"/>
        <w:rPr>
          <w:rFonts w:ascii="Times New Roman" w:eastAsia="Times New Roman" w:hAnsi="Times New Roman" w:cs="Times New Roman"/>
          <w:color w:val="000000" w:themeColor="text1"/>
          <w:sz w:val="27"/>
          <w:szCs w:val="27"/>
          <w:lang w:eastAsia="ru-RU"/>
        </w:rPr>
      </w:pPr>
      <w:r w:rsidRPr="00937ABA">
        <w:rPr>
          <w:rFonts w:ascii="Times New Roman" w:eastAsia="Times New Roman" w:hAnsi="Times New Roman" w:cs="Times New Roman"/>
          <w:sz w:val="27"/>
          <w:szCs w:val="27"/>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Pr>
          <w:rFonts w:ascii="Times New Roman" w:eastAsia="Times New Roman" w:hAnsi="Times New Roman" w:cs="Times New Roman"/>
          <w:sz w:val="27"/>
          <w:szCs w:val="27"/>
        </w:rPr>
        <w:t xml:space="preserve">                                                                                 </w:t>
      </w:r>
      <w:r w:rsidRPr="00937ABA">
        <w:rPr>
          <w:rFonts w:ascii="Times New Roman" w:eastAsia="Times New Roman" w:hAnsi="Times New Roman" w:cs="Times New Roman"/>
          <w:color w:val="000000" w:themeColor="text1"/>
          <w:sz w:val="27"/>
          <w:szCs w:val="27"/>
          <w:lang w:eastAsia="ru-RU"/>
        </w:rPr>
        <w:t xml:space="preserve">    </w:t>
      </w:r>
      <w:r>
        <w:rPr>
          <w:rFonts w:ascii="Times New Roman" w:eastAsia="Times New Roman" w:hAnsi="Times New Roman" w:cs="Times New Roman"/>
          <w:color w:val="000000" w:themeColor="text1"/>
          <w:sz w:val="27"/>
          <w:szCs w:val="27"/>
          <w:lang w:eastAsia="ru-RU"/>
        </w:rPr>
        <w:t xml:space="preserve">                </w:t>
      </w:r>
    </w:p>
    <w:p w:rsidR="00134F27" w:rsidRDefault="00134F27" w:rsidP="00134F27">
      <w:pPr>
        <w:shd w:val="clear" w:color="auto" w:fill="FFFFFF"/>
        <w:spacing w:after="150" w:line="240" w:lineRule="auto"/>
        <w:ind w:firstLine="450"/>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 Об’єкт</w:t>
      </w:r>
      <w:r w:rsidRPr="00937ABA">
        <w:rPr>
          <w:rFonts w:ascii="Times New Roman" w:eastAsia="Times New Roman" w:hAnsi="Times New Roman" w:cs="Times New Roman"/>
          <w:color w:val="000000" w:themeColor="text1"/>
          <w:sz w:val="27"/>
          <w:szCs w:val="27"/>
          <w:lang w:eastAsia="ru-RU"/>
        </w:rPr>
        <w:t xml:space="preserve"> цього дослідження - земельн</w:t>
      </w:r>
      <w:r>
        <w:rPr>
          <w:rFonts w:ascii="Times New Roman" w:eastAsia="Times New Roman" w:hAnsi="Times New Roman" w:cs="Times New Roman"/>
          <w:color w:val="000000" w:themeColor="text1"/>
          <w:sz w:val="27"/>
          <w:szCs w:val="27"/>
          <w:lang w:eastAsia="ru-RU"/>
        </w:rPr>
        <w:t>а ділянка -</w:t>
      </w:r>
      <w:r w:rsidRPr="00937ABA">
        <w:rPr>
          <w:rFonts w:ascii="Times New Roman" w:eastAsia="Times New Roman" w:hAnsi="Times New Roman" w:cs="Times New Roman"/>
          <w:color w:val="000000" w:themeColor="text1"/>
          <w:sz w:val="27"/>
          <w:szCs w:val="27"/>
          <w:lang w:eastAsia="ru-RU"/>
        </w:rPr>
        <w:t xml:space="preserve"> знаход</w:t>
      </w:r>
      <w:r>
        <w:rPr>
          <w:rFonts w:ascii="Times New Roman" w:eastAsia="Times New Roman" w:hAnsi="Times New Roman" w:cs="Times New Roman"/>
          <w:color w:val="000000" w:themeColor="text1"/>
          <w:sz w:val="27"/>
          <w:szCs w:val="27"/>
          <w:lang w:eastAsia="ru-RU"/>
        </w:rPr>
        <w:t>и</w:t>
      </w:r>
      <w:r w:rsidRPr="00937ABA">
        <w:rPr>
          <w:rFonts w:ascii="Times New Roman" w:eastAsia="Times New Roman" w:hAnsi="Times New Roman" w:cs="Times New Roman"/>
          <w:color w:val="000000" w:themeColor="text1"/>
          <w:sz w:val="27"/>
          <w:szCs w:val="27"/>
          <w:lang w:eastAsia="ru-RU"/>
        </w:rPr>
        <w:t xml:space="preserve">ться </w:t>
      </w:r>
      <w:r>
        <w:rPr>
          <w:rFonts w:ascii="Times New Roman" w:eastAsia="Times New Roman" w:hAnsi="Times New Roman" w:cs="Times New Roman"/>
          <w:color w:val="000000" w:themeColor="text1"/>
          <w:sz w:val="27"/>
          <w:szCs w:val="27"/>
          <w:lang w:eastAsia="ru-RU"/>
        </w:rPr>
        <w:t xml:space="preserve"> по </w:t>
      </w:r>
      <w:proofErr w:type="spellStart"/>
      <w:r>
        <w:rPr>
          <w:rFonts w:ascii="Times New Roman" w:eastAsia="Times New Roman" w:hAnsi="Times New Roman" w:cs="Times New Roman"/>
          <w:color w:val="000000" w:themeColor="text1"/>
          <w:sz w:val="27"/>
          <w:szCs w:val="27"/>
          <w:lang w:eastAsia="ru-RU"/>
        </w:rPr>
        <w:t>вул.Колосковій</w:t>
      </w:r>
      <w:proofErr w:type="spellEnd"/>
      <w:r>
        <w:rPr>
          <w:rFonts w:ascii="Times New Roman" w:eastAsia="Times New Roman" w:hAnsi="Times New Roman" w:cs="Times New Roman"/>
          <w:color w:val="000000" w:themeColor="text1"/>
          <w:sz w:val="27"/>
          <w:szCs w:val="27"/>
          <w:lang w:eastAsia="ru-RU"/>
        </w:rPr>
        <w:t xml:space="preserve"> </w:t>
      </w:r>
      <w:proofErr w:type="spellStart"/>
      <w:r>
        <w:rPr>
          <w:rFonts w:ascii="Times New Roman" w:eastAsia="Times New Roman" w:hAnsi="Times New Roman" w:cs="Times New Roman"/>
          <w:color w:val="000000" w:themeColor="text1"/>
          <w:sz w:val="27"/>
          <w:szCs w:val="27"/>
          <w:lang w:eastAsia="ru-RU"/>
        </w:rPr>
        <w:t>с.Сторожниця</w:t>
      </w:r>
      <w:proofErr w:type="spellEnd"/>
      <w:r>
        <w:rPr>
          <w:rFonts w:ascii="Times New Roman" w:eastAsia="Times New Roman" w:hAnsi="Times New Roman" w:cs="Times New Roman"/>
          <w:color w:val="000000" w:themeColor="text1"/>
          <w:sz w:val="27"/>
          <w:szCs w:val="27"/>
          <w:lang w:eastAsia="ru-RU"/>
        </w:rPr>
        <w:t xml:space="preserve">, </w:t>
      </w:r>
      <w:r w:rsidRPr="00937ABA">
        <w:rPr>
          <w:rFonts w:ascii="Times New Roman" w:eastAsia="Times New Roman" w:hAnsi="Times New Roman" w:cs="Times New Roman"/>
          <w:color w:val="000000" w:themeColor="text1"/>
          <w:sz w:val="27"/>
          <w:szCs w:val="27"/>
          <w:lang w:eastAsia="ru-RU"/>
        </w:rPr>
        <w:t>площею 0</w:t>
      </w:r>
      <w:r>
        <w:rPr>
          <w:rFonts w:ascii="Times New Roman" w:eastAsia="Times New Roman" w:hAnsi="Times New Roman" w:cs="Times New Roman"/>
          <w:color w:val="000000" w:themeColor="text1"/>
          <w:sz w:val="27"/>
          <w:szCs w:val="27"/>
          <w:lang w:eastAsia="ru-RU"/>
        </w:rPr>
        <w:t>,1080</w:t>
      </w:r>
      <w:r w:rsidRPr="00937ABA">
        <w:rPr>
          <w:rFonts w:ascii="Times New Roman" w:eastAsia="Times New Roman" w:hAnsi="Times New Roman" w:cs="Times New Roman"/>
          <w:color w:val="000000" w:themeColor="text1"/>
          <w:sz w:val="27"/>
          <w:szCs w:val="27"/>
          <w:lang w:eastAsia="ru-RU"/>
        </w:rPr>
        <w:t xml:space="preserve"> га, з кадастровим номером 2124886300:11:0</w:t>
      </w:r>
      <w:r>
        <w:rPr>
          <w:rFonts w:ascii="Times New Roman" w:eastAsia="Times New Roman" w:hAnsi="Times New Roman" w:cs="Times New Roman"/>
          <w:color w:val="000000" w:themeColor="text1"/>
          <w:sz w:val="27"/>
          <w:szCs w:val="27"/>
          <w:lang w:eastAsia="ru-RU"/>
        </w:rPr>
        <w:t>19</w:t>
      </w:r>
      <w:r w:rsidRPr="00937ABA">
        <w:rPr>
          <w:rFonts w:ascii="Times New Roman" w:eastAsia="Times New Roman" w:hAnsi="Times New Roman" w:cs="Times New Roman"/>
          <w:color w:val="000000" w:themeColor="text1"/>
          <w:sz w:val="27"/>
          <w:szCs w:val="27"/>
          <w:lang w:eastAsia="ru-RU"/>
        </w:rPr>
        <w:t>:0</w:t>
      </w:r>
      <w:r>
        <w:rPr>
          <w:rFonts w:ascii="Times New Roman" w:eastAsia="Times New Roman" w:hAnsi="Times New Roman" w:cs="Times New Roman"/>
          <w:color w:val="000000" w:themeColor="text1"/>
          <w:sz w:val="27"/>
          <w:szCs w:val="27"/>
          <w:lang w:eastAsia="ru-RU"/>
        </w:rPr>
        <w:t>001</w:t>
      </w:r>
    </w:p>
    <w:p w:rsidR="00134F27" w:rsidRPr="00937ABA" w:rsidRDefault="00134F27" w:rsidP="00134F27">
      <w:pPr>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       </w:t>
      </w:r>
      <w:r w:rsidRPr="00937ABA">
        <w:rPr>
          <w:rFonts w:ascii="Times New Roman" w:eastAsia="Times New Roman" w:hAnsi="Times New Roman" w:cs="Times New Roman"/>
          <w:color w:val="000000" w:themeColor="text1"/>
          <w:sz w:val="27"/>
          <w:szCs w:val="27"/>
          <w:lang w:eastAsia="ru-RU"/>
        </w:rPr>
        <w:t xml:space="preserve">Відповідно до затвердженого, 11 квітня 2013 року,  рішенням № 01  двадцятої сесії шостого скликання </w:t>
      </w:r>
      <w:proofErr w:type="spellStart"/>
      <w:r w:rsidRPr="00937ABA">
        <w:rPr>
          <w:rFonts w:ascii="Times New Roman" w:eastAsia="Times New Roman" w:hAnsi="Times New Roman" w:cs="Times New Roman"/>
          <w:color w:val="000000" w:themeColor="text1"/>
          <w:sz w:val="27"/>
          <w:szCs w:val="27"/>
          <w:lang w:eastAsia="ru-RU"/>
        </w:rPr>
        <w:t>Сторожницької</w:t>
      </w:r>
      <w:proofErr w:type="spellEnd"/>
      <w:r w:rsidRPr="00937ABA">
        <w:rPr>
          <w:rFonts w:ascii="Times New Roman" w:eastAsia="Times New Roman" w:hAnsi="Times New Roman" w:cs="Times New Roman"/>
          <w:color w:val="000000" w:themeColor="text1"/>
          <w:sz w:val="27"/>
          <w:szCs w:val="27"/>
          <w:lang w:eastAsia="ru-RU"/>
        </w:rPr>
        <w:t xml:space="preserve"> сільської ради  </w:t>
      </w:r>
      <w:r>
        <w:rPr>
          <w:rFonts w:ascii="Times New Roman" w:eastAsia="Times New Roman" w:hAnsi="Times New Roman" w:cs="Times New Roman"/>
          <w:color w:val="000000" w:themeColor="text1"/>
          <w:sz w:val="27"/>
          <w:szCs w:val="27"/>
          <w:lang w:eastAsia="ru-RU"/>
        </w:rPr>
        <w:t>Г</w:t>
      </w:r>
      <w:r w:rsidRPr="00937ABA">
        <w:rPr>
          <w:rFonts w:ascii="Times New Roman" w:eastAsia="Times New Roman" w:hAnsi="Times New Roman" w:cs="Times New Roman"/>
          <w:color w:val="000000" w:themeColor="text1"/>
          <w:sz w:val="27"/>
          <w:szCs w:val="27"/>
          <w:lang w:eastAsia="ru-RU"/>
        </w:rPr>
        <w:t xml:space="preserve">енерального плану села </w:t>
      </w:r>
      <w:proofErr w:type="spellStart"/>
      <w:r w:rsidRPr="00937ABA">
        <w:rPr>
          <w:rFonts w:ascii="Times New Roman" w:eastAsia="Times New Roman" w:hAnsi="Times New Roman" w:cs="Times New Roman"/>
          <w:color w:val="000000" w:themeColor="text1"/>
          <w:sz w:val="27"/>
          <w:szCs w:val="27"/>
          <w:lang w:eastAsia="ru-RU"/>
        </w:rPr>
        <w:t>Сторожниця</w:t>
      </w:r>
      <w:proofErr w:type="spellEnd"/>
      <w:r w:rsidRPr="00937ABA">
        <w:rPr>
          <w:rFonts w:ascii="Times New Roman" w:eastAsia="Times New Roman" w:hAnsi="Times New Roman" w:cs="Times New Roman"/>
          <w:color w:val="000000" w:themeColor="text1"/>
          <w:sz w:val="27"/>
          <w:szCs w:val="27"/>
          <w:lang w:eastAsia="ru-RU"/>
        </w:rPr>
        <w:t>,  вказані землі знаходяться в  житловому кварталі.</w:t>
      </w:r>
      <w:r>
        <w:rPr>
          <w:rFonts w:ascii="Times New Roman" w:eastAsia="Times New Roman" w:hAnsi="Times New Roman" w:cs="Times New Roman"/>
          <w:color w:val="000000" w:themeColor="text1"/>
          <w:sz w:val="27"/>
          <w:szCs w:val="27"/>
          <w:lang w:eastAsia="ru-RU"/>
        </w:rPr>
        <w:t xml:space="preserve">  </w:t>
      </w:r>
      <w:r w:rsidRPr="00937ABA">
        <w:rPr>
          <w:rFonts w:ascii="Times New Roman" w:eastAsia="Times New Roman" w:hAnsi="Times New Roman" w:cs="Times New Roman"/>
          <w:color w:val="000000" w:themeColor="text1"/>
          <w:sz w:val="27"/>
          <w:szCs w:val="27"/>
          <w:lang w:eastAsia="ru-RU"/>
        </w:rPr>
        <w:t>Цільове призначення земельн</w:t>
      </w:r>
      <w:r>
        <w:rPr>
          <w:rFonts w:ascii="Times New Roman" w:eastAsia="Times New Roman" w:hAnsi="Times New Roman" w:cs="Times New Roman"/>
          <w:color w:val="000000" w:themeColor="text1"/>
          <w:sz w:val="27"/>
          <w:szCs w:val="27"/>
          <w:lang w:eastAsia="ru-RU"/>
        </w:rPr>
        <w:t xml:space="preserve">ої </w:t>
      </w:r>
      <w:r w:rsidRPr="00937ABA">
        <w:rPr>
          <w:rFonts w:ascii="Times New Roman" w:eastAsia="Times New Roman" w:hAnsi="Times New Roman" w:cs="Times New Roman"/>
          <w:color w:val="000000" w:themeColor="text1"/>
          <w:sz w:val="27"/>
          <w:szCs w:val="27"/>
          <w:lang w:eastAsia="ru-RU"/>
        </w:rPr>
        <w:t>ділянк</w:t>
      </w:r>
      <w:r>
        <w:rPr>
          <w:rFonts w:ascii="Times New Roman" w:eastAsia="Times New Roman" w:hAnsi="Times New Roman" w:cs="Times New Roman"/>
          <w:color w:val="000000" w:themeColor="text1"/>
          <w:sz w:val="27"/>
          <w:szCs w:val="27"/>
          <w:lang w:eastAsia="ru-RU"/>
        </w:rPr>
        <w:t xml:space="preserve">и </w:t>
      </w:r>
      <w:r w:rsidRPr="00937ABA">
        <w:rPr>
          <w:rFonts w:ascii="Times New Roman" w:eastAsia="Times New Roman" w:hAnsi="Times New Roman" w:cs="Times New Roman"/>
          <w:color w:val="000000" w:themeColor="text1"/>
          <w:sz w:val="27"/>
          <w:szCs w:val="27"/>
          <w:lang w:eastAsia="ru-RU"/>
        </w:rPr>
        <w:t>– для ведення особистого селянського господарства.</w:t>
      </w:r>
    </w:p>
    <w:p w:rsidR="00134F27" w:rsidRPr="00937ABA" w:rsidRDefault="00134F27" w:rsidP="00134F27">
      <w:pPr>
        <w:shd w:val="clear" w:color="auto" w:fill="FFFFFF"/>
        <w:spacing w:after="150" w:line="240" w:lineRule="auto"/>
        <w:ind w:firstLine="45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Детальний план території  с. </w:t>
      </w:r>
      <w:proofErr w:type="spellStart"/>
      <w:r w:rsidRPr="00937ABA">
        <w:rPr>
          <w:rFonts w:ascii="Times New Roman" w:eastAsia="Times New Roman" w:hAnsi="Times New Roman" w:cs="Times New Roman"/>
          <w:sz w:val="27"/>
          <w:szCs w:val="27"/>
          <w:highlight w:val="white"/>
        </w:rPr>
        <w:t>Сторожниця</w:t>
      </w:r>
      <w:proofErr w:type="spellEnd"/>
      <w:r w:rsidRPr="00937ABA">
        <w:rPr>
          <w:rFonts w:ascii="Times New Roman" w:eastAsia="Times New Roman" w:hAnsi="Times New Roman" w:cs="Times New Roman"/>
          <w:sz w:val="27"/>
          <w:szCs w:val="27"/>
          <w:highlight w:val="white"/>
        </w:rPr>
        <w:t xml:space="preserve">, </w:t>
      </w:r>
      <w:proofErr w:type="spellStart"/>
      <w:r>
        <w:rPr>
          <w:rFonts w:ascii="Times New Roman" w:eastAsia="Times New Roman" w:hAnsi="Times New Roman" w:cs="Times New Roman"/>
          <w:sz w:val="27"/>
          <w:szCs w:val="27"/>
          <w:highlight w:val="white"/>
        </w:rPr>
        <w:t>вул.Колоскова</w:t>
      </w:r>
      <w:proofErr w:type="spellEnd"/>
      <w:r w:rsidRPr="00937ABA">
        <w:rPr>
          <w:rFonts w:ascii="Times New Roman" w:eastAsia="Times New Roman" w:hAnsi="Times New Roman" w:cs="Times New Roman"/>
          <w:sz w:val="27"/>
          <w:szCs w:val="27"/>
          <w:highlight w:val="white"/>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Детальний  план  передбачає:</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майбутніх потреб переважних напрямів використання території;</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урахування державних, громадських і приватних інтересів під час планування  забудови та іншого використання територій;</w:t>
      </w:r>
    </w:p>
    <w:p w:rsidR="00134F27" w:rsidRPr="00937ABA" w:rsidRDefault="00134F27" w:rsidP="00134F27">
      <w:pPr>
        <w:shd w:val="clear" w:color="auto" w:fill="FFFFFF"/>
        <w:spacing w:after="0" w:line="240" w:lineRule="auto"/>
        <w:ind w:right="-180"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обґрунтування зміни межі населеного пункту, черговості й пріоритетності забудови та іншого використання територій;</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меж функціональних зон, пріоритетних та допустимих видів використання і забудови територій;</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формування планувальної структури та просторової композиції забудови населеного пункту;</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територій, що мають будівельні, санітарно-гігієнічні, природоохоронні та інші обмеження їх використання;</w:t>
      </w:r>
    </w:p>
    <w:p w:rsidR="00134F27" w:rsidRPr="00937ABA" w:rsidRDefault="00134F27" w:rsidP="00134F27">
      <w:pPr>
        <w:shd w:val="clear" w:color="auto" w:fill="FFFFFF"/>
        <w:spacing w:after="150" w:line="240" w:lineRule="auto"/>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937ABA" w:rsidRDefault="00134F27"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color w:val="000000"/>
          <w:sz w:val="27"/>
          <w:szCs w:val="27"/>
          <w:highlight w:val="white"/>
          <w:u w:val="single"/>
        </w:rPr>
        <w:t xml:space="preserve">  </w:t>
      </w:r>
      <w:r w:rsidRPr="00937ABA">
        <w:rPr>
          <w:rFonts w:ascii="Times New Roman" w:eastAsia="Times New Roman" w:hAnsi="Times New Roman" w:cs="Times New Roman"/>
          <w:color w:val="000000"/>
          <w:sz w:val="27"/>
          <w:szCs w:val="27"/>
          <w:highlight w:val="white"/>
          <w:u w:val="single"/>
        </w:rPr>
        <w:t xml:space="preserve">Детальний  </w:t>
      </w:r>
      <w:r w:rsidRPr="00937ABA">
        <w:rPr>
          <w:rFonts w:ascii="Times New Roman" w:eastAsia="Times New Roman" w:hAnsi="Times New Roman" w:cs="Times New Roman"/>
          <w:sz w:val="27"/>
          <w:szCs w:val="27"/>
          <w:highlight w:val="white"/>
          <w:u w:val="single"/>
        </w:rPr>
        <w:t>план  території</w:t>
      </w:r>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с.Сторожниця</w:t>
      </w:r>
      <w:proofErr w:type="spellEnd"/>
      <w:r w:rsidRPr="00937ABA">
        <w:rPr>
          <w:rFonts w:ascii="Times New Roman" w:eastAsia="Times New Roman" w:hAnsi="Times New Roman" w:cs="Times New Roman"/>
          <w:sz w:val="27"/>
          <w:szCs w:val="27"/>
          <w:highlight w:val="white"/>
        </w:rPr>
        <w:t xml:space="preserve">, </w:t>
      </w:r>
      <w:proofErr w:type="spellStart"/>
      <w:r>
        <w:rPr>
          <w:rFonts w:ascii="Times New Roman" w:eastAsia="Times New Roman" w:hAnsi="Times New Roman" w:cs="Times New Roman"/>
          <w:sz w:val="27"/>
          <w:szCs w:val="27"/>
          <w:highlight w:val="white"/>
        </w:rPr>
        <w:t>вул.Колоскова</w:t>
      </w:r>
      <w:proofErr w:type="spellEnd"/>
      <w:r w:rsidRPr="00937ABA">
        <w:rPr>
          <w:rFonts w:ascii="Times New Roman" w:eastAsia="Times New Roman" w:hAnsi="Times New Roman" w:cs="Times New Roman"/>
          <w:sz w:val="27"/>
          <w:szCs w:val="27"/>
          <w:highlight w:val="white"/>
        </w:rPr>
        <w:t xml:space="preserve">, 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(рішення </w:t>
      </w:r>
      <w:proofErr w:type="spellStart"/>
      <w:r w:rsidRPr="00937ABA">
        <w:rPr>
          <w:rFonts w:ascii="Times New Roman" w:eastAsia="Times New Roman" w:hAnsi="Times New Roman" w:cs="Times New Roman"/>
          <w:sz w:val="27"/>
          <w:szCs w:val="27"/>
          <w:highlight w:val="white"/>
        </w:rPr>
        <w:t>Сторожницької</w:t>
      </w:r>
      <w:proofErr w:type="spellEnd"/>
      <w:r w:rsidRPr="00937ABA">
        <w:rPr>
          <w:rFonts w:ascii="Times New Roman" w:eastAsia="Times New Roman" w:hAnsi="Times New Roman" w:cs="Times New Roman"/>
          <w:sz w:val="27"/>
          <w:szCs w:val="27"/>
          <w:highlight w:val="white"/>
        </w:rPr>
        <w:t xml:space="preserve">  сільської ради </w:t>
      </w:r>
      <w:r>
        <w:rPr>
          <w:rFonts w:ascii="Times New Roman" w:eastAsia="Times New Roman" w:hAnsi="Times New Roman" w:cs="Times New Roman"/>
          <w:sz w:val="27"/>
          <w:szCs w:val="27"/>
          <w:highlight w:val="white"/>
        </w:rPr>
        <w:t>сімнадцятої</w:t>
      </w:r>
      <w:r w:rsidRPr="00937ABA">
        <w:rPr>
          <w:rFonts w:ascii="Times New Roman" w:eastAsia="Times New Roman" w:hAnsi="Times New Roman" w:cs="Times New Roman"/>
          <w:sz w:val="27"/>
          <w:szCs w:val="27"/>
          <w:highlight w:val="white"/>
        </w:rPr>
        <w:t xml:space="preserve">  сесії  </w:t>
      </w:r>
      <w:r w:rsidRPr="00937ABA">
        <w:rPr>
          <w:rFonts w:ascii="Times New Roman" w:eastAsia="Times New Roman" w:hAnsi="Times New Roman" w:cs="Times New Roman"/>
          <w:sz w:val="27"/>
          <w:szCs w:val="27"/>
          <w:highlight w:val="white"/>
          <w:lang w:val="en-US"/>
        </w:rPr>
        <w:t>VII</w:t>
      </w:r>
      <w:r w:rsidRPr="00937ABA">
        <w:rPr>
          <w:rFonts w:ascii="Times New Roman" w:eastAsia="Times New Roman" w:hAnsi="Times New Roman" w:cs="Times New Roman"/>
          <w:sz w:val="27"/>
          <w:szCs w:val="27"/>
          <w:highlight w:val="white"/>
        </w:rPr>
        <w:t xml:space="preserve">  скликання від </w:t>
      </w:r>
      <w:r>
        <w:rPr>
          <w:rFonts w:ascii="Times New Roman" w:eastAsia="Times New Roman" w:hAnsi="Times New Roman" w:cs="Times New Roman"/>
          <w:sz w:val="27"/>
          <w:szCs w:val="27"/>
          <w:highlight w:val="white"/>
        </w:rPr>
        <w:t>07</w:t>
      </w:r>
      <w:r w:rsidRPr="00937ABA">
        <w:rPr>
          <w:rFonts w:ascii="Times New Roman" w:eastAsia="Times New Roman" w:hAnsi="Times New Roman" w:cs="Times New Roman"/>
          <w:sz w:val="27"/>
          <w:szCs w:val="27"/>
          <w:highlight w:val="white"/>
        </w:rPr>
        <w:t>.0</w:t>
      </w:r>
      <w:r>
        <w:rPr>
          <w:rFonts w:ascii="Times New Roman" w:eastAsia="Times New Roman" w:hAnsi="Times New Roman" w:cs="Times New Roman"/>
          <w:sz w:val="27"/>
          <w:szCs w:val="27"/>
          <w:highlight w:val="white"/>
        </w:rPr>
        <w:t>9</w:t>
      </w:r>
      <w:r w:rsidRPr="00937ABA">
        <w:rPr>
          <w:rFonts w:ascii="Times New Roman" w:eastAsia="Times New Roman" w:hAnsi="Times New Roman" w:cs="Times New Roman"/>
          <w:sz w:val="27"/>
          <w:szCs w:val="27"/>
          <w:highlight w:val="white"/>
        </w:rPr>
        <w:t>.201</w:t>
      </w:r>
      <w:r>
        <w:rPr>
          <w:rFonts w:ascii="Times New Roman" w:eastAsia="Times New Roman" w:hAnsi="Times New Roman" w:cs="Times New Roman"/>
          <w:sz w:val="27"/>
          <w:szCs w:val="27"/>
          <w:highlight w:val="white"/>
        </w:rPr>
        <w:t>7</w:t>
      </w:r>
      <w:r w:rsidRPr="00937ABA">
        <w:rPr>
          <w:rFonts w:ascii="Times New Roman" w:eastAsia="Times New Roman" w:hAnsi="Times New Roman" w:cs="Times New Roman"/>
          <w:sz w:val="27"/>
          <w:szCs w:val="27"/>
          <w:highlight w:val="white"/>
        </w:rPr>
        <w:t xml:space="preserve"> року № </w:t>
      </w:r>
      <w:r>
        <w:rPr>
          <w:rFonts w:ascii="Times New Roman" w:eastAsia="Times New Roman" w:hAnsi="Times New Roman" w:cs="Times New Roman"/>
          <w:sz w:val="27"/>
          <w:szCs w:val="27"/>
          <w:highlight w:val="white"/>
        </w:rPr>
        <w:t>18</w:t>
      </w:r>
      <w:r w:rsidRPr="00937ABA">
        <w:rPr>
          <w:rFonts w:ascii="Times New Roman" w:eastAsia="Times New Roman" w:hAnsi="Times New Roman" w:cs="Times New Roman"/>
          <w:sz w:val="27"/>
          <w:szCs w:val="27"/>
          <w:highlight w:val="white"/>
        </w:rPr>
        <w:t xml:space="preserve"> «Про розроблення детального плану».</w:t>
      </w:r>
    </w:p>
    <w:p w:rsidR="00134F27" w:rsidRPr="00937ABA" w:rsidRDefault="00134F27"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При розробленні детального  плану території  </w:t>
      </w:r>
      <w:proofErr w:type="spellStart"/>
      <w:r w:rsidRPr="00937ABA">
        <w:rPr>
          <w:rFonts w:ascii="Times New Roman" w:eastAsia="Times New Roman" w:hAnsi="Times New Roman" w:cs="Times New Roman"/>
          <w:sz w:val="27"/>
          <w:szCs w:val="27"/>
          <w:highlight w:val="white"/>
        </w:rPr>
        <w:t>с</w:t>
      </w:r>
      <w:r>
        <w:rPr>
          <w:rFonts w:ascii="Times New Roman" w:eastAsia="Times New Roman" w:hAnsi="Times New Roman" w:cs="Times New Roman"/>
          <w:sz w:val="27"/>
          <w:szCs w:val="27"/>
          <w:highlight w:val="white"/>
        </w:rPr>
        <w:t>.Сторожниця</w:t>
      </w:r>
      <w:proofErr w:type="spellEnd"/>
      <w:r>
        <w:rPr>
          <w:rFonts w:ascii="Times New Roman" w:eastAsia="Times New Roman" w:hAnsi="Times New Roman" w:cs="Times New Roman"/>
          <w:sz w:val="27"/>
          <w:szCs w:val="27"/>
          <w:highlight w:val="white"/>
        </w:rPr>
        <w:t xml:space="preserve">, </w:t>
      </w:r>
      <w:proofErr w:type="spellStart"/>
      <w:r>
        <w:rPr>
          <w:rFonts w:ascii="Times New Roman" w:eastAsia="Times New Roman" w:hAnsi="Times New Roman" w:cs="Times New Roman"/>
          <w:sz w:val="27"/>
          <w:szCs w:val="27"/>
          <w:highlight w:val="white"/>
        </w:rPr>
        <w:t>вул.Колоскова</w:t>
      </w:r>
      <w:proofErr w:type="spellEnd"/>
      <w:r w:rsidRPr="00937ABA">
        <w:rPr>
          <w:rFonts w:ascii="Times New Roman" w:eastAsia="Times New Roman" w:hAnsi="Times New Roman" w:cs="Times New Roman"/>
          <w:sz w:val="27"/>
          <w:szCs w:val="27"/>
          <w:highlight w:val="white"/>
        </w:rPr>
        <w:t>,</w:t>
      </w:r>
      <w:r>
        <w:rPr>
          <w:rFonts w:ascii="Times New Roman" w:eastAsia="Times New Roman" w:hAnsi="Times New Roman" w:cs="Times New Roman"/>
          <w:sz w:val="27"/>
          <w:szCs w:val="27"/>
          <w:highlight w:val="white"/>
        </w:rPr>
        <w:t xml:space="preserve"> для розміщення індивідуального житлового будівництва, господарських будівель і споруд,  слід врахована</w:t>
      </w:r>
      <w:r w:rsidRPr="00937ABA">
        <w:rPr>
          <w:rFonts w:ascii="Times New Roman" w:eastAsia="Times New Roman" w:hAnsi="Times New Roman" w:cs="Times New Roman"/>
          <w:sz w:val="27"/>
          <w:szCs w:val="27"/>
          <w:highlight w:val="white"/>
        </w:rPr>
        <w:t xml:space="preserve"> зокрема, Схем</w:t>
      </w:r>
      <w:r>
        <w:rPr>
          <w:rFonts w:ascii="Times New Roman" w:eastAsia="Times New Roman" w:hAnsi="Times New Roman" w:cs="Times New Roman"/>
          <w:sz w:val="27"/>
          <w:szCs w:val="27"/>
          <w:highlight w:val="white"/>
        </w:rPr>
        <w:t>а</w:t>
      </w:r>
      <w:r w:rsidRPr="00937ABA">
        <w:rPr>
          <w:rFonts w:ascii="Times New Roman" w:eastAsia="Times New Roman" w:hAnsi="Times New Roman" w:cs="Times New Roman"/>
          <w:sz w:val="27"/>
          <w:szCs w:val="27"/>
          <w:highlight w:val="white"/>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937ABA" w:rsidRDefault="00134F27" w:rsidP="00134F27">
      <w:pP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937ABA" w:rsidRDefault="00134F27" w:rsidP="00134F27">
      <w:pP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ЙМОВІРНІ НАСЛІДКИ:</w:t>
      </w:r>
    </w:p>
    <w:p w:rsidR="00134F27" w:rsidRPr="00937AB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sz w:val="27"/>
          <w:szCs w:val="27"/>
          <w:highlight w:val="white"/>
        </w:rPr>
        <w:t>а) для довкілля:</w:t>
      </w:r>
    </w:p>
    <w:p w:rsidR="00134F27" w:rsidRPr="00937AB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 ході здійснення СЕО мають бути оцінені ймовірні наслідки реалізації документа державного планування детального плану території села </w:t>
      </w:r>
      <w:proofErr w:type="spellStart"/>
      <w:r w:rsidRPr="00937ABA">
        <w:rPr>
          <w:rFonts w:ascii="Times New Roman" w:eastAsia="Times New Roman" w:hAnsi="Times New Roman" w:cs="Times New Roman"/>
          <w:sz w:val="27"/>
          <w:szCs w:val="27"/>
          <w:highlight w:val="white"/>
        </w:rPr>
        <w:t>Сторожниця</w:t>
      </w:r>
      <w:proofErr w:type="spellEnd"/>
      <w:r w:rsidRPr="00937ABA">
        <w:rPr>
          <w:rFonts w:ascii="Times New Roman" w:eastAsia="Times New Roman" w:hAnsi="Times New Roman" w:cs="Times New Roman"/>
          <w:sz w:val="27"/>
          <w:szCs w:val="27"/>
          <w:highlight w:val="white"/>
        </w:rPr>
        <w:t>,зокрема,мають бути оцінені наслідки для таких компонентів довкілля: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ґрунти;</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атмосферне повітря;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водні ресурси;</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стан фауни, флори, </w:t>
      </w:r>
      <w:proofErr w:type="spellStart"/>
      <w:r w:rsidRPr="00937ABA">
        <w:rPr>
          <w:rFonts w:ascii="Times New Roman" w:eastAsia="Times New Roman" w:hAnsi="Times New Roman" w:cs="Times New Roman"/>
          <w:sz w:val="27"/>
          <w:szCs w:val="27"/>
          <w:highlight w:val="white"/>
        </w:rPr>
        <w:t>біорізноманіття</w:t>
      </w:r>
      <w:proofErr w:type="spellEnd"/>
      <w:r w:rsidRPr="00937ABA">
        <w:rPr>
          <w:rFonts w:ascii="Times New Roman" w:eastAsia="Times New Roman" w:hAnsi="Times New Roman" w:cs="Times New Roman"/>
          <w:sz w:val="27"/>
          <w:szCs w:val="27"/>
          <w:highlight w:val="white"/>
        </w:rPr>
        <w:t>, землі (у тому числі вилучення земельних ділянок);</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sz w:val="27"/>
          <w:szCs w:val="27"/>
          <w:highlight w:val="white"/>
        </w:rPr>
        <w:t>- кліматичні фактори;</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i/>
          <w:sz w:val="27"/>
          <w:szCs w:val="27"/>
          <w:highlight w:val="white"/>
        </w:rPr>
        <w:t>у тому числі для здоров’я населення;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937ABA">
        <w:rPr>
          <w:rFonts w:ascii="Times New Roman" w:eastAsia="Times New Roman" w:hAnsi="Times New Roman" w:cs="Times New Roman"/>
          <w:i/>
          <w:sz w:val="27"/>
          <w:szCs w:val="27"/>
          <w:highlight w:val="white"/>
        </w:rPr>
        <w:t xml:space="preserve"> </w:t>
      </w:r>
      <w:r w:rsidRPr="00937ABA">
        <w:rPr>
          <w:rFonts w:ascii="Times New Roman" w:eastAsia="Times New Roman" w:hAnsi="Times New Roman" w:cs="Times New Roman"/>
          <w:sz w:val="27"/>
          <w:szCs w:val="27"/>
          <w:highlight w:val="white"/>
        </w:rPr>
        <w:t>здоров’я населення.</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color w:val="000000"/>
          <w:sz w:val="27"/>
          <w:szCs w:val="27"/>
          <w:highlight w:val="white"/>
        </w:rPr>
        <w:t>б) для територій з природоохоронним статусом</w:t>
      </w:r>
      <w:r w:rsidRPr="00937ABA">
        <w:rPr>
          <w:rFonts w:ascii="Times New Roman" w:eastAsia="Times New Roman" w:hAnsi="Times New Roman" w:cs="Times New Roman"/>
          <w:i/>
          <w:sz w:val="27"/>
          <w:szCs w:val="27"/>
          <w:highlight w:val="white"/>
        </w:rPr>
        <w:t xml:space="preserve"> </w:t>
      </w:r>
    </w:p>
    <w:p w:rsidR="00134F27" w:rsidRPr="00937ABA" w:rsidRDefault="00134F27" w:rsidP="00134F27">
      <w:pPr>
        <w:shd w:val="clear" w:color="auto" w:fill="FFFFFF"/>
        <w:spacing w:after="150" w:line="6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937AB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i/>
          <w:color w:val="000000"/>
          <w:sz w:val="27"/>
          <w:szCs w:val="27"/>
          <w:highlight w:val="white"/>
        </w:rPr>
        <w:t>в) транскордонні наслідки для довкілля, у тому числі для здоров’я населення –</w:t>
      </w:r>
      <w:r w:rsidRPr="00937ABA">
        <w:rPr>
          <w:rFonts w:ascii="Times New Roman" w:eastAsia="Times New Roman" w:hAnsi="Times New Roman" w:cs="Times New Roman"/>
          <w:color w:val="000000"/>
          <w:sz w:val="27"/>
          <w:szCs w:val="27"/>
          <w:highlight w:val="white"/>
        </w:rPr>
        <w:t xml:space="preserve"> відсутні;</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 метою розгляду альтернативних проектних рішень та їх екологічних наслідків під час СЕО детальний план території с. </w:t>
      </w:r>
      <w:proofErr w:type="spellStart"/>
      <w:r w:rsidRPr="00937ABA">
        <w:rPr>
          <w:rFonts w:ascii="Times New Roman" w:eastAsia="Times New Roman" w:hAnsi="Times New Roman" w:cs="Times New Roman"/>
          <w:sz w:val="27"/>
          <w:szCs w:val="27"/>
          <w:highlight w:val="white"/>
        </w:rPr>
        <w:t>Сторожн</w:t>
      </w:r>
      <w:r>
        <w:rPr>
          <w:rFonts w:ascii="Times New Roman" w:eastAsia="Times New Roman" w:hAnsi="Times New Roman" w:cs="Times New Roman"/>
          <w:sz w:val="27"/>
          <w:szCs w:val="27"/>
          <w:highlight w:val="white"/>
        </w:rPr>
        <w:t>иця</w:t>
      </w:r>
      <w:proofErr w:type="spellEnd"/>
      <w:r>
        <w:rPr>
          <w:rFonts w:ascii="Times New Roman" w:eastAsia="Times New Roman" w:hAnsi="Times New Roman" w:cs="Times New Roman"/>
          <w:sz w:val="27"/>
          <w:szCs w:val="27"/>
          <w:highlight w:val="white"/>
        </w:rPr>
        <w:t xml:space="preserve">, </w:t>
      </w:r>
      <w:proofErr w:type="spellStart"/>
      <w:r w:rsidR="00752409">
        <w:rPr>
          <w:rFonts w:ascii="Times New Roman" w:eastAsia="Times New Roman" w:hAnsi="Times New Roman" w:cs="Times New Roman"/>
          <w:sz w:val="27"/>
          <w:szCs w:val="27"/>
          <w:highlight w:val="white"/>
        </w:rPr>
        <w:t>вул.Колоскова</w:t>
      </w:r>
      <w:proofErr w:type="spellEnd"/>
      <w:r w:rsidRPr="00937ABA">
        <w:rPr>
          <w:rFonts w:ascii="Times New Roman" w:eastAsia="Times New Roman" w:hAnsi="Times New Roman" w:cs="Times New Roman"/>
          <w:sz w:val="27"/>
          <w:szCs w:val="27"/>
          <w:highlight w:val="white"/>
        </w:rPr>
        <w:t xml:space="preserve"> передбачається розглянути «Нульовий сценарій», без впровадження проектних змін.</w:t>
      </w:r>
    </w:p>
    <w:p w:rsidR="00134F27" w:rsidRPr="00937ABA" w:rsidRDefault="00134F27" w:rsidP="00134F27">
      <w:pPr>
        <w:shd w:val="clear" w:color="auto" w:fill="FFFFFF"/>
        <w:spacing w:before="100" w:after="0" w:line="240" w:lineRule="auto"/>
        <w:ind w:firstLine="700"/>
        <w:jc w:val="both"/>
        <w:rPr>
          <w:rFonts w:ascii="Times New Roman" w:eastAsia="Times New Roman" w:hAnsi="Times New Roman" w:cs="Times New Roman"/>
          <w:b/>
          <w:i/>
          <w:sz w:val="27"/>
          <w:szCs w:val="27"/>
          <w:highlight w:val="white"/>
        </w:rPr>
      </w:pPr>
      <w:r w:rsidRPr="00937ABA">
        <w:rPr>
          <w:rFonts w:ascii="Times New Roman" w:eastAsia="Times New Roman" w:hAnsi="Times New Roman" w:cs="Times New Roman"/>
          <w:b/>
          <w:i/>
          <w:sz w:val="27"/>
          <w:szCs w:val="27"/>
          <w:highlight w:val="white"/>
        </w:rPr>
        <w:t>Альтернатива 1:</w:t>
      </w:r>
    </w:p>
    <w:p w:rsidR="00134F27" w:rsidRPr="00937ABA" w:rsidRDefault="00134F27" w:rsidP="00134F27">
      <w:pPr>
        <w:shd w:val="clear" w:color="auto" w:fill="FFFFFF"/>
        <w:spacing w:before="100"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«Нульовий сценарій» - тобто опис, прогнозування та оцінка ситуації у випадку </w:t>
      </w:r>
      <w:proofErr w:type="spellStart"/>
      <w:r w:rsidRPr="00937ABA">
        <w:rPr>
          <w:rFonts w:ascii="Times New Roman" w:eastAsia="Times New Roman" w:hAnsi="Times New Roman" w:cs="Times New Roman"/>
          <w:sz w:val="27"/>
          <w:szCs w:val="27"/>
          <w:highlight w:val="white"/>
        </w:rPr>
        <w:t>незатвердження</w:t>
      </w:r>
      <w:proofErr w:type="spellEnd"/>
      <w:r w:rsidRPr="00937ABA">
        <w:rPr>
          <w:rFonts w:ascii="Times New Roman" w:eastAsia="Times New Roman" w:hAnsi="Times New Roman" w:cs="Times New Roman"/>
          <w:sz w:val="27"/>
          <w:szCs w:val="27"/>
          <w:highlight w:val="white"/>
        </w:rPr>
        <w:t xml:space="preserve"> зазначеного документа державного планування;</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w:t>
      </w:r>
      <w:r w:rsidRPr="00937ABA">
        <w:rPr>
          <w:rFonts w:ascii="Times New Roman" w:eastAsia="Times New Roman" w:hAnsi="Times New Roman" w:cs="Times New Roman"/>
          <w:sz w:val="27"/>
          <w:szCs w:val="27"/>
          <w:highlight w:val="white"/>
        </w:rPr>
        <w:lastRenderedPageBreak/>
        <w:t>задач раціонального природокористування у відповідності з очікуваним станом природного середовища.</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підготовки звіту СЕО передбачається використовувати наступну інформацію:</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доповіді про стан довкілля;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статистичну інформацію;</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інформація, яка включена в інші акти законодавства, які мають відношення до проекту ДДП</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дані моніторингу стану довкілля;</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інша доступна інформація.</w:t>
      </w:r>
    </w:p>
    <w:p w:rsidR="00134F27" w:rsidRPr="00937ABA" w:rsidRDefault="00134F27" w:rsidP="00134F27">
      <w:pPr>
        <w:pBdr>
          <w:top w:val="nil"/>
          <w:left w:val="nil"/>
          <w:bottom w:val="nil"/>
          <w:right w:val="nil"/>
          <w:between w:val="nil"/>
        </w:pBdr>
        <w:shd w:val="clear" w:color="auto" w:fill="FFFFFF"/>
        <w:spacing w:after="150" w:line="240" w:lineRule="auto"/>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стратегічної еколог</w:t>
      </w:r>
      <w:r>
        <w:rPr>
          <w:rFonts w:ascii="Times New Roman" w:eastAsia="Times New Roman" w:hAnsi="Times New Roman" w:cs="Times New Roman"/>
          <w:sz w:val="27"/>
          <w:szCs w:val="27"/>
          <w:highlight w:val="white"/>
        </w:rPr>
        <w:t>ічної оцінки передбачається роз</w:t>
      </w:r>
      <w:r w:rsidRPr="00937ABA">
        <w:rPr>
          <w:rFonts w:ascii="Times New Roman" w:eastAsia="Times New Roman" w:hAnsi="Times New Roman" w:cs="Times New Roman"/>
          <w:sz w:val="27"/>
          <w:szCs w:val="27"/>
          <w:highlight w:val="white"/>
        </w:rPr>
        <w:t>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а) раціонального і економного використання природних ресурсів на основі широкого застосування новітніх технологій;</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 здійснення заходів щодо відтворення відновлюваних природних ресурсів;</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е) здійснення господарської та іншої діяльності без порушення екологічних прав інших осіб;</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умов існування видового і популяційного різноманіття тваринного світу в стані природної волі;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недопустимість погіршення середовища існування, шляхів міграції та умов розмноження диких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цілісності природних угруповань диких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запобігання загибелі тварин під час здійснення виробничих процесів;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охорону середовища існування, умов розмноження і шляхів міграції тварин;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недоторканість ділянок, що становлять особливу цінність для збереження тваринного світу; </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розроблення і здійснення заходів, які будуть забезпечувати збереження шляхів міграції тварин.</w:t>
      </w:r>
    </w:p>
    <w:p w:rsidR="00134F27" w:rsidRPr="00937ABA" w:rsidRDefault="00134F27" w:rsidP="00134F27">
      <w:pPr>
        <w:pBdr>
          <w:top w:val="nil"/>
          <w:left w:val="nil"/>
          <w:bottom w:val="nil"/>
          <w:right w:val="nil"/>
          <w:between w:val="nil"/>
        </w:pBdr>
        <w:shd w:val="clear" w:color="auto" w:fill="FFFFFF"/>
        <w:spacing w:before="100"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937ABA" w:rsidRDefault="00134F27" w:rsidP="00134F27">
      <w:pPr>
        <w:pStyle w:val="a6"/>
        <w:numPr>
          <w:ilvl w:val="0"/>
          <w:numId w:val="2"/>
        </w:numPr>
        <w:pBdr>
          <w:top w:val="nil"/>
          <w:left w:val="nil"/>
          <w:bottom w:val="nil"/>
          <w:right w:val="nil"/>
          <w:between w:val="nil"/>
        </w:pBdr>
        <w:shd w:val="clear" w:color="auto" w:fill="FFFFFF"/>
        <w:spacing w:before="100"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937ABA" w:rsidRDefault="00134F27" w:rsidP="00134F27">
      <w:pPr>
        <w:pStyle w:val="a6"/>
        <w:numPr>
          <w:ilvl w:val="0"/>
          <w:numId w:val="2"/>
        </w:numPr>
        <w:pBdr>
          <w:top w:val="nil"/>
          <w:left w:val="nil"/>
          <w:bottom w:val="nil"/>
          <w:right w:val="nil"/>
          <w:between w:val="nil"/>
        </w:pBdr>
        <w:shd w:val="clear" w:color="auto" w:fill="FFFFFF"/>
        <w:spacing w:before="100" w:after="15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937ABA" w:rsidRDefault="00134F27" w:rsidP="00134F27">
      <w:pPr>
        <w:pStyle w:val="a6"/>
        <w:pBdr>
          <w:top w:val="nil"/>
          <w:left w:val="nil"/>
          <w:bottom w:val="nil"/>
          <w:right w:val="nil"/>
          <w:between w:val="nil"/>
        </w:pBdr>
        <w:shd w:val="clear" w:color="auto" w:fill="FFFFFF"/>
        <w:spacing w:before="100" w:after="150" w:line="240" w:lineRule="auto"/>
        <w:ind w:left="108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ПРОПОЗИЦІЇ ЩОДО СТРУКТУРИ ТА ЗМІСТУ ЗВІТУ ПРО СТРАТЕГІЧНУ ЕКОЛОГІЧНУ ОЦІНКУ.</w:t>
      </w:r>
    </w:p>
    <w:p w:rsidR="00134F27" w:rsidRPr="00937ABA" w:rsidRDefault="00134F27" w:rsidP="00134F27">
      <w:pPr>
        <w:shd w:val="clear" w:color="auto" w:fill="FFFFFF"/>
        <w:spacing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937ABA" w:rsidRDefault="00134F27" w:rsidP="00134F27">
      <w:pPr>
        <w:shd w:val="clear" w:color="auto" w:fill="FFFFFF"/>
        <w:spacing w:after="0" w:line="240" w:lineRule="auto"/>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Пропонується така структура Звіту із СЕО:</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 зміст та основні цілі документа державного планування, його зв’язок з іншими документами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6) опис наслідків для довкілля, у тому числі для здоров’я населення, у тому числі вторинних, кумулятивних, </w:t>
      </w:r>
      <w:proofErr w:type="spellStart"/>
      <w:r w:rsidRPr="00937ABA">
        <w:rPr>
          <w:rFonts w:ascii="Times New Roman" w:eastAsia="Times New Roman" w:hAnsi="Times New Roman" w:cs="Times New Roman"/>
          <w:sz w:val="27"/>
          <w:szCs w:val="27"/>
          <w:highlight w:val="white"/>
        </w:rPr>
        <w:t>синергічних</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коротко-</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середньо-</w:t>
      </w:r>
      <w:proofErr w:type="spellEnd"/>
      <w:r w:rsidRPr="00937ABA">
        <w:rPr>
          <w:rFonts w:ascii="Times New Roman" w:eastAsia="Times New Roman" w:hAnsi="Times New Roman" w:cs="Times New Roman"/>
          <w:sz w:val="27"/>
          <w:szCs w:val="27"/>
          <w:highlight w:val="white"/>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10) опис ймовірних транскордонних наслідків для довкілля, у тому числі для здоров’я населення (за наявності);</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11) резюме нетехнічного характеру інформації, передбаченої пунктами 1-10 цієї частини, розраховане на широку аудиторію.</w:t>
      </w:r>
    </w:p>
    <w:p w:rsidR="00134F27" w:rsidRPr="00937ABA" w:rsidRDefault="00134F27" w:rsidP="00134F27">
      <w:pPr>
        <w:shd w:val="clear" w:color="auto" w:fill="FFFFFF"/>
        <w:spacing w:after="0" w:line="240" w:lineRule="auto"/>
        <w:jc w:val="both"/>
        <w:rPr>
          <w:rFonts w:ascii="Times New Roman" w:eastAsia="Times New Roman" w:hAnsi="Times New Roman" w:cs="Times New Roman"/>
          <w:sz w:val="27"/>
          <w:szCs w:val="27"/>
          <w:highlight w:val="white"/>
        </w:rPr>
      </w:pPr>
    </w:p>
    <w:p w:rsidR="00134F27" w:rsidRPr="00937ABA" w:rsidRDefault="00134F27" w:rsidP="00134F27">
      <w:pPr>
        <w:pBdr>
          <w:top w:val="nil"/>
          <w:left w:val="nil"/>
          <w:bottom w:val="nil"/>
          <w:right w:val="nil"/>
          <w:between w:val="nil"/>
        </w:pBdr>
        <w:shd w:val="clear" w:color="auto" w:fill="FFFFFF"/>
        <w:spacing w:after="150" w:line="240" w:lineRule="auto"/>
        <w:ind w:firstLine="45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ОРГАН, ДО ЯКОГО ПОДАЮТЬСЯ ЗАУВАЖЕННЯ І ПРОПОЗИЦІЇ, ТА СТРОКИ ЇХ ПОДАННЯ.</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Зауваження і пропозиції до Заяви про визначення обсягу стратегічної екологічної оцінки детально</w:t>
      </w:r>
      <w:r w:rsidR="00752409">
        <w:rPr>
          <w:rFonts w:ascii="Times New Roman" w:eastAsia="Times New Roman" w:hAnsi="Times New Roman" w:cs="Times New Roman"/>
          <w:sz w:val="27"/>
          <w:szCs w:val="27"/>
          <w:highlight w:val="white"/>
        </w:rPr>
        <w:t xml:space="preserve">го плану території для розміщення індивідуального житлового будинку, господарських будівель і споруд в </w:t>
      </w:r>
      <w:proofErr w:type="spellStart"/>
      <w:r w:rsidR="00752409">
        <w:rPr>
          <w:rFonts w:ascii="Times New Roman" w:eastAsia="Times New Roman" w:hAnsi="Times New Roman" w:cs="Times New Roman"/>
          <w:sz w:val="27"/>
          <w:szCs w:val="27"/>
          <w:highlight w:val="white"/>
        </w:rPr>
        <w:t>с.Сторожниця</w:t>
      </w:r>
      <w:proofErr w:type="spellEnd"/>
      <w:r w:rsidR="00752409">
        <w:rPr>
          <w:rFonts w:ascii="Times New Roman" w:eastAsia="Times New Roman" w:hAnsi="Times New Roman" w:cs="Times New Roman"/>
          <w:sz w:val="27"/>
          <w:szCs w:val="27"/>
          <w:highlight w:val="white"/>
        </w:rPr>
        <w:t xml:space="preserve">, </w:t>
      </w:r>
      <w:proofErr w:type="spellStart"/>
      <w:r w:rsidR="00752409">
        <w:rPr>
          <w:rFonts w:ascii="Times New Roman" w:eastAsia="Times New Roman" w:hAnsi="Times New Roman" w:cs="Times New Roman"/>
          <w:sz w:val="27"/>
          <w:szCs w:val="27"/>
          <w:highlight w:val="white"/>
        </w:rPr>
        <w:t>вул.Колоскова</w:t>
      </w:r>
      <w:proofErr w:type="spellEnd"/>
      <w:r w:rsidRPr="00937ABA">
        <w:rPr>
          <w:rFonts w:ascii="Times New Roman" w:eastAsia="Times New Roman" w:hAnsi="Times New Roman" w:cs="Times New Roman"/>
          <w:sz w:val="27"/>
          <w:szCs w:val="27"/>
          <w:highlight w:val="white"/>
        </w:rPr>
        <w:t xml:space="preserve">  Ужгородського району подаються до:</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 xml:space="preserve">виконавчого комітету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w:t>
      </w:r>
    </w:p>
    <w:p w:rsidR="00134F27" w:rsidRPr="00937ABA" w:rsidRDefault="00134F27" w:rsidP="00134F27">
      <w:pPr>
        <w:pBdr>
          <w:top w:val="nil"/>
          <w:left w:val="nil"/>
          <w:bottom w:val="nil"/>
          <w:right w:val="nil"/>
          <w:between w:val="nil"/>
        </w:pBdr>
        <w:shd w:val="clear" w:color="auto" w:fill="FFFFFF"/>
        <w:spacing w:after="150" w:line="8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sz w:val="27"/>
          <w:szCs w:val="27"/>
          <w:highlight w:val="white"/>
        </w:rPr>
        <w:t xml:space="preserve">Відповідальна особа: землевпорядник </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 </w:t>
      </w:r>
      <w:proofErr w:type="spellStart"/>
      <w:r w:rsidRPr="00937ABA">
        <w:rPr>
          <w:rFonts w:ascii="Times New Roman" w:eastAsia="Times New Roman" w:hAnsi="Times New Roman" w:cs="Times New Roman"/>
          <w:b/>
          <w:sz w:val="27"/>
          <w:szCs w:val="27"/>
          <w:highlight w:val="white"/>
        </w:rPr>
        <w:t>Заяць</w:t>
      </w:r>
      <w:proofErr w:type="spellEnd"/>
      <w:r w:rsidRPr="00937ABA">
        <w:rPr>
          <w:rFonts w:ascii="Times New Roman" w:eastAsia="Times New Roman" w:hAnsi="Times New Roman" w:cs="Times New Roman"/>
          <w:b/>
          <w:sz w:val="27"/>
          <w:szCs w:val="27"/>
          <w:highlight w:val="white"/>
        </w:rPr>
        <w:t xml:space="preserve"> Тетяна Федорівна  (контактні дані:</w:t>
      </w:r>
      <w:r w:rsidRPr="00937ABA">
        <w:rPr>
          <w:rFonts w:ascii="Times New Roman" w:eastAsia="Times New Roman" w:hAnsi="Times New Roman" w:cs="Times New Roman"/>
          <w:color w:val="000000"/>
          <w:sz w:val="27"/>
          <w:szCs w:val="27"/>
        </w:rPr>
        <w:t xml:space="preserve"> </w:t>
      </w:r>
      <w:r w:rsidRPr="00937ABA">
        <w:rPr>
          <w:rFonts w:ascii="Times New Roman" w:eastAsia="Times New Roman" w:hAnsi="Times New Roman" w:cs="Times New Roman"/>
          <w:b/>
          <w:sz w:val="27"/>
          <w:szCs w:val="27"/>
          <w:highlight w:val="white"/>
        </w:rPr>
        <w:t>тел.</w:t>
      </w:r>
      <w:r w:rsidRPr="00937ABA">
        <w:rPr>
          <w:rFonts w:ascii="Times New Roman" w:eastAsia="Times New Roman" w:hAnsi="Times New Roman" w:cs="Times New Roman"/>
          <w:b/>
          <w:color w:val="000000"/>
          <w:sz w:val="27"/>
          <w:szCs w:val="27"/>
          <w:highlight w:val="white"/>
        </w:rPr>
        <w:t xml:space="preserve">/ факс: </w:t>
      </w:r>
      <w:r w:rsidRPr="00937ABA">
        <w:rPr>
          <w:rFonts w:ascii="Times New Roman" w:eastAsia="Times New Roman" w:hAnsi="Times New Roman" w:cs="Times New Roman"/>
          <w:b/>
          <w:color w:val="000000"/>
          <w:sz w:val="27"/>
          <w:szCs w:val="27"/>
        </w:rPr>
        <w:t xml:space="preserve">(0312) </w:t>
      </w:r>
      <w:r w:rsidRPr="00937ABA">
        <w:rPr>
          <w:rFonts w:ascii="Times New Roman" w:hAnsi="Times New Roman" w:cs="Times New Roman"/>
          <w:b/>
          <w:sz w:val="27"/>
          <w:szCs w:val="27"/>
        </w:rPr>
        <w:t xml:space="preserve">732-613,                  732-597;     </w:t>
      </w:r>
      <w:r w:rsidRPr="00937ABA">
        <w:rPr>
          <w:rFonts w:ascii="Times New Roman" w:hAnsi="Times New Roman" w:cs="Times New Roman"/>
          <w:sz w:val="27"/>
          <w:szCs w:val="27"/>
          <w:lang w:val="en-US"/>
        </w:rPr>
        <w:t>e</w:t>
      </w:r>
      <w:r w:rsidRPr="00937ABA">
        <w:rPr>
          <w:rFonts w:ascii="Times New Roman" w:hAnsi="Times New Roman" w:cs="Times New Roman"/>
          <w:sz w:val="27"/>
          <w:szCs w:val="27"/>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hyperlink r:id="rId6" w:history="1">
        <w:r w:rsidRPr="00937ABA">
          <w:rPr>
            <w:rStyle w:val="a9"/>
            <w:rFonts w:ascii="Times New Roman" w:hAnsi="Times New Roman" w:cs="Times New Roman"/>
            <w:sz w:val="27"/>
            <w:szCs w:val="27"/>
          </w:rPr>
          <w:t>storozhnicka-sr@ukr.net</w:t>
        </w:r>
      </w:hyperlink>
      <w:r w:rsidRPr="00937ABA">
        <w:rPr>
          <w:rFonts w:ascii="Times New Roman" w:eastAsia="Times New Roman" w:hAnsi="Times New Roman" w:cs="Times New Roman"/>
          <w:b/>
          <w:sz w:val="27"/>
          <w:szCs w:val="27"/>
          <w:highlight w:val="white"/>
        </w:rPr>
        <w:t>).</w:t>
      </w:r>
    </w:p>
    <w:p w:rsidR="00134F27"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Строк подання зауважень і пропозицій становить 15 днів, тобто по                   </w:t>
      </w:r>
      <w:r w:rsidRPr="00937ABA">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sz w:val="27"/>
          <w:szCs w:val="27"/>
          <w:highlight w:val="white"/>
        </w:rPr>
        <w:t>26 лютого 2019 року включно.</w:t>
      </w:r>
    </w:p>
    <w:p w:rsidR="00134F27" w:rsidRPr="00937ABA" w:rsidRDefault="00134F27" w:rsidP="00134F27">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7"/>
          <w:szCs w:val="27"/>
          <w:highlight w:val="white"/>
        </w:rPr>
      </w:pPr>
    </w:p>
    <w:p w:rsidR="00134F27" w:rsidRPr="00937ABA" w:rsidRDefault="00134F27" w:rsidP="00134F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Сторожницький</w:t>
      </w:r>
      <w:proofErr w:type="spellEnd"/>
      <w:r w:rsidRPr="00937ABA">
        <w:rPr>
          <w:rFonts w:ascii="Times New Roman" w:eastAsia="Times New Roman" w:hAnsi="Times New Roman" w:cs="Times New Roman"/>
          <w:sz w:val="27"/>
          <w:szCs w:val="27"/>
          <w:highlight w:val="white"/>
        </w:rPr>
        <w:t xml:space="preserve"> сільський голова                  </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Сіка</w:t>
      </w:r>
      <w:proofErr w:type="spellEnd"/>
      <w:r w:rsidRPr="00937ABA">
        <w:rPr>
          <w:rFonts w:ascii="Times New Roman" w:eastAsia="Times New Roman" w:hAnsi="Times New Roman" w:cs="Times New Roman"/>
          <w:sz w:val="27"/>
          <w:szCs w:val="27"/>
          <w:highlight w:val="white"/>
        </w:rPr>
        <w:t xml:space="preserve"> В.П.   </w:t>
      </w:r>
    </w:p>
    <w:p w:rsidR="00134F27" w:rsidRPr="00937ABA" w:rsidRDefault="00134F27" w:rsidP="00D264B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7"/>
          <w:szCs w:val="27"/>
          <w:highlight w:val="white"/>
        </w:rPr>
      </w:pPr>
    </w:p>
    <w:sectPr w:rsidR="00134F27" w:rsidRPr="00937ABA" w:rsidSect="004C5267">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95462"/>
    <w:rsid w:val="0005568F"/>
    <w:rsid w:val="00066F11"/>
    <w:rsid w:val="00081E28"/>
    <w:rsid w:val="00091E01"/>
    <w:rsid w:val="00093D18"/>
    <w:rsid w:val="00095750"/>
    <w:rsid w:val="000D4D6D"/>
    <w:rsid w:val="0010799C"/>
    <w:rsid w:val="00134F27"/>
    <w:rsid w:val="00175CDD"/>
    <w:rsid w:val="00181BD6"/>
    <w:rsid w:val="001A1573"/>
    <w:rsid w:val="001A159B"/>
    <w:rsid w:val="001D1125"/>
    <w:rsid w:val="002456B3"/>
    <w:rsid w:val="002A1BEA"/>
    <w:rsid w:val="002C448A"/>
    <w:rsid w:val="003A28AC"/>
    <w:rsid w:val="0043510B"/>
    <w:rsid w:val="004A4722"/>
    <w:rsid w:val="004B03B0"/>
    <w:rsid w:val="004B37B8"/>
    <w:rsid w:val="004C5267"/>
    <w:rsid w:val="004E26DD"/>
    <w:rsid w:val="005304E2"/>
    <w:rsid w:val="00544A1F"/>
    <w:rsid w:val="005E254B"/>
    <w:rsid w:val="006029CE"/>
    <w:rsid w:val="00657FE4"/>
    <w:rsid w:val="00690C40"/>
    <w:rsid w:val="006A102D"/>
    <w:rsid w:val="006E5DC4"/>
    <w:rsid w:val="00752409"/>
    <w:rsid w:val="0077219B"/>
    <w:rsid w:val="007911B3"/>
    <w:rsid w:val="00795462"/>
    <w:rsid w:val="007C75FA"/>
    <w:rsid w:val="007E6124"/>
    <w:rsid w:val="00926A4F"/>
    <w:rsid w:val="00937ABA"/>
    <w:rsid w:val="009D5BE6"/>
    <w:rsid w:val="00A66769"/>
    <w:rsid w:val="00AE20A9"/>
    <w:rsid w:val="00B17D44"/>
    <w:rsid w:val="00B81B67"/>
    <w:rsid w:val="00B82FBF"/>
    <w:rsid w:val="00BF50E2"/>
    <w:rsid w:val="00C31EF4"/>
    <w:rsid w:val="00C401C9"/>
    <w:rsid w:val="00CD786C"/>
    <w:rsid w:val="00CE7F07"/>
    <w:rsid w:val="00D264B3"/>
    <w:rsid w:val="00D97495"/>
    <w:rsid w:val="00DC5FE4"/>
    <w:rsid w:val="00DC6634"/>
    <w:rsid w:val="00E3050F"/>
    <w:rsid w:val="00E61BCF"/>
    <w:rsid w:val="00E81743"/>
    <w:rsid w:val="00E839E8"/>
    <w:rsid w:val="00E8437F"/>
    <w:rsid w:val="00E95B56"/>
    <w:rsid w:val="00F008F7"/>
    <w:rsid w:val="00F65024"/>
    <w:rsid w:val="00F710E1"/>
    <w:rsid w:val="00FC5E5A"/>
    <w:rsid w:val="00FD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pPr>
      <w:spacing w:after="0" w:line="240" w:lineRule="auto"/>
    </w:pPr>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rozhnicka-s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7912D-3587-4387-A941-AF4F02D2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2019-02-11T09:23:00Z</cp:lastPrinted>
  <dcterms:created xsi:type="dcterms:W3CDTF">2019-02-11T09:15:00Z</dcterms:created>
  <dcterms:modified xsi:type="dcterms:W3CDTF">2019-02-12T12:45:00Z</dcterms:modified>
</cp:coreProperties>
</file>